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7A8" w14:textId="77777777" w:rsidR="003833BC" w:rsidRPr="003833BC" w:rsidRDefault="003833BC" w:rsidP="003833BC">
      <w:pPr>
        <w:spacing w:after="360" w:line="480" w:lineRule="exact"/>
        <w:ind w:left="1077" w:right="567" w:hanging="720"/>
        <w:contextualSpacing/>
        <w:jc w:val="right"/>
        <w:rPr>
          <w:rFonts w:ascii="Calibri Light" w:hAnsi="Calibri Light" w:cs="Calibri Light"/>
          <w:b/>
          <w:caps/>
          <w:outline/>
          <w:color w:val="FFFFFF" w:themeColor="background1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68101700"/>
      <w:proofErr w:type="spellStart"/>
      <w:r w:rsidRPr="003833BC">
        <w:rPr>
          <w:rFonts w:ascii="Calibri Light" w:hAnsi="Calibri Light" w:cs="Calibri Light"/>
          <w:b/>
          <w:caps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ca</w:t>
      </w:r>
      <w:r w:rsidRPr="003833BC">
        <w:rPr>
          <w:rFonts w:ascii="Calibri Light" w:hAnsi="Calibri Light" w:cs="Calibri Light"/>
          <w:b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3833BC">
        <w:rPr>
          <w:rFonts w:ascii="Calibri Light" w:hAnsi="Calibri Light" w:cs="Calibri Light"/>
          <w:b/>
          <w:caps/>
          <w:outline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11000"/>
                <w14:lumMod w14:val="75000"/>
                <w14:lumOff w14:val="0"/>
              </w14:schemeClr>
            </w14:solidFill>
            <w14:prstDash w14:val="solid"/>
            <w14:round/>
          </w14:textOutline>
          <w14:textFill>
            <w14:noFill/>
          </w14:textFill>
        </w:rPr>
        <w:t>at</w:t>
      </w:r>
      <w:proofErr w:type="spellEnd"/>
    </w:p>
    <w:p w14:paraId="52A714A4" w14:textId="77777777" w:rsidR="003833BC" w:rsidRPr="005F7DCD" w:rsidRDefault="003833BC" w:rsidP="003833BC">
      <w:pPr>
        <w:spacing w:after="0" w:line="240" w:lineRule="auto"/>
        <w:ind w:left="1077" w:right="567" w:hanging="720"/>
        <w:contextualSpacing/>
        <w:jc w:val="right"/>
        <w:rPr>
          <w:rFonts w:cs="Calibri"/>
          <w:b/>
          <w:smallCaps/>
        </w:rPr>
      </w:pPr>
      <w:r w:rsidRPr="005F7DCD">
        <w:rPr>
          <w:rFonts w:cs="Calibri"/>
          <w:b/>
          <w:smallCaps/>
        </w:rPr>
        <w:t xml:space="preserve">camera arbitrale </w:t>
      </w:r>
    </w:p>
    <w:p w14:paraId="6ECFC4E5" w14:textId="77777777" w:rsidR="003833BC" w:rsidRPr="005F7DCD" w:rsidRDefault="003833BC" w:rsidP="003833BC">
      <w:pPr>
        <w:spacing w:after="360" w:line="240" w:lineRule="exact"/>
        <w:ind w:left="1077" w:right="567" w:hanging="720"/>
        <w:contextualSpacing/>
        <w:jc w:val="right"/>
        <w:rPr>
          <w:rFonts w:cs="Calibri"/>
          <w:b/>
          <w:smallCaps/>
        </w:rPr>
      </w:pPr>
      <w:r w:rsidRPr="005F7DCD">
        <w:rPr>
          <w:rFonts w:cs="Calibri"/>
          <w:b/>
          <w:smallCaps/>
        </w:rPr>
        <w:t xml:space="preserve">degli avvocati di </w:t>
      </w:r>
      <w:proofErr w:type="spellStart"/>
      <w:r w:rsidRPr="005F7DCD">
        <w:rPr>
          <w:rFonts w:cs="Calibri"/>
          <w:b/>
          <w:smallCaps/>
        </w:rPr>
        <w:t>tivoli</w:t>
      </w:r>
      <w:proofErr w:type="spellEnd"/>
      <w:r w:rsidRPr="005F7DCD">
        <w:rPr>
          <w:rFonts w:cs="Calibri"/>
          <w:b/>
          <w:smallCaps/>
        </w:rPr>
        <w:t xml:space="preserve"> </w:t>
      </w:r>
    </w:p>
    <w:p w14:paraId="33C185EB" w14:textId="77777777" w:rsidR="003833BC" w:rsidRDefault="003833BC" w:rsidP="003833BC">
      <w:pPr>
        <w:spacing w:after="0" w:line="360" w:lineRule="exact"/>
        <w:ind w:left="1080"/>
        <w:contextualSpacing/>
        <w:jc w:val="right"/>
        <w:rPr>
          <w:rFonts w:cs="Calibri"/>
          <w:b/>
          <w:caps/>
          <w:sz w:val="32"/>
          <w:szCs w:val="32"/>
        </w:rPr>
      </w:pPr>
    </w:p>
    <w:bookmarkEnd w:id="0"/>
    <w:p w14:paraId="543CC946" w14:textId="77777777" w:rsidR="00ED3C00" w:rsidRDefault="00ED3C00">
      <w:pPr>
        <w:spacing w:after="38" w:line="259" w:lineRule="auto"/>
        <w:ind w:left="0" w:right="0" w:firstLine="0"/>
        <w:rPr>
          <w:rFonts w:ascii="Calibri" w:hAnsi="Calibri" w:cs="Calibri"/>
          <w:b/>
          <w:caps/>
          <w:szCs w:val="24"/>
        </w:rPr>
      </w:pPr>
    </w:p>
    <w:p w14:paraId="3B026F00" w14:textId="77777777" w:rsidR="00ED3C00" w:rsidRDefault="00ED3C00">
      <w:pPr>
        <w:spacing w:after="38" w:line="259" w:lineRule="auto"/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 Light" w:hAnsi="Calibri Light" w:cs="Calibri Light"/>
          <w:b/>
          <w:caps/>
          <w:sz w:val="32"/>
          <w:szCs w:val="32"/>
        </w:rPr>
        <w:t>domanda per l’iscrizione all’elenco degli arbitri</w:t>
      </w:r>
    </w:p>
    <w:p w14:paraId="67693468" w14:textId="3657DD40" w:rsidR="00ED3C00" w:rsidRDefault="00ED3C00">
      <w:pPr>
        <w:spacing w:after="0" w:line="100" w:lineRule="atLeast"/>
        <w:ind w:left="-567" w:right="-427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</w:rPr>
        <w:t xml:space="preserve">(inviare il presente modulo tramite PEC a  </w:t>
      </w:r>
      <w:hyperlink r:id="rId5" w:history="1">
        <w:r w:rsidR="00DE715B" w:rsidRPr="00CC2BD5">
          <w:rPr>
            <w:rStyle w:val="Collegamentoipertestuale"/>
            <w:rFonts w:ascii="Calibri" w:hAnsi="Calibri" w:cs="Calibri"/>
            <w:i/>
          </w:rPr>
          <w:t>cameraarbitrale@pecavvocatitivoli.it</w:t>
        </w:r>
      </w:hyperlink>
      <w:r>
        <w:rPr>
          <w:rFonts w:ascii="Calibri" w:hAnsi="Calibri" w:cs="Calibri"/>
          <w:i/>
        </w:rPr>
        <w:t xml:space="preserve"> )</w:t>
      </w:r>
    </w:p>
    <w:p w14:paraId="4A0C58B7" w14:textId="77777777" w:rsidR="00ED3C00" w:rsidRDefault="00ED3C00">
      <w:pPr>
        <w:spacing w:after="40" w:line="259" w:lineRule="auto"/>
        <w:ind w:left="0" w:right="0" w:firstLine="0"/>
        <w:rPr>
          <w:rFonts w:ascii="Calibri" w:hAnsi="Calibri" w:cs="Calibri"/>
          <w:szCs w:val="24"/>
        </w:rPr>
      </w:pPr>
    </w:p>
    <w:p w14:paraId="56B443A3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5C93B847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Spettabile </w:t>
      </w:r>
    </w:p>
    <w:p w14:paraId="2A11637F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Camera Arbitrale </w:t>
      </w:r>
    </w:p>
    <w:p w14:paraId="7822C198" w14:textId="77777777" w:rsidR="00ED3C00" w:rsidRDefault="00ED3C00">
      <w:pPr>
        <w:spacing w:after="0" w:line="100" w:lineRule="atLeast"/>
        <w:ind w:left="6237" w:right="-852" w:hanging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dell’Ordine degli Avvocati di Tivoli </w:t>
      </w:r>
    </w:p>
    <w:p w14:paraId="6869E8D7" w14:textId="77777777" w:rsidR="00ED3C00" w:rsidRDefault="00ED3C00">
      <w:pPr>
        <w:spacing w:after="0" w:line="100" w:lineRule="atLeast"/>
        <w:ind w:left="6237" w:hanging="708"/>
        <w:rPr>
          <w:rFonts w:ascii="Calibri" w:hAnsi="Calibri" w:cs="Calibri"/>
        </w:rPr>
      </w:pPr>
      <w:r>
        <w:rPr>
          <w:rFonts w:ascii="Calibri" w:hAnsi="Calibri" w:cs="Calibri"/>
        </w:rPr>
        <w:t>Viale Arnaldi, 19</w:t>
      </w:r>
    </w:p>
    <w:p w14:paraId="42166D6D" w14:textId="77777777" w:rsidR="00ED3C00" w:rsidRDefault="00ED3C00">
      <w:pPr>
        <w:spacing w:after="0" w:line="100" w:lineRule="atLeast"/>
        <w:ind w:left="6237" w:hanging="708"/>
        <w:rPr>
          <w:rFonts w:ascii="Cambria" w:hAnsi="Cambria" w:cs="Arial Narrow"/>
        </w:rPr>
      </w:pPr>
      <w:r>
        <w:rPr>
          <w:rFonts w:ascii="Calibri" w:hAnsi="Calibri" w:cs="Calibri"/>
        </w:rPr>
        <w:t xml:space="preserve">00019 Tivoli </w:t>
      </w:r>
    </w:p>
    <w:p w14:paraId="7170C8F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0EDA6175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6AD9821E" w14:textId="77777777" w:rsidR="00ED3C00" w:rsidRDefault="00ED3C00">
      <w:pPr>
        <w:spacing w:after="0" w:line="100" w:lineRule="atLeast"/>
        <w:ind w:left="6840"/>
        <w:rPr>
          <w:rFonts w:ascii="Cambria" w:hAnsi="Cambria" w:cs="Arial Narrow"/>
        </w:rPr>
      </w:pPr>
    </w:p>
    <w:p w14:paraId="3561B714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Il sottoscritto Avv. ____________________________________________________</w:t>
      </w:r>
    </w:p>
    <w:p w14:paraId="00B94F9D" w14:textId="77777777" w:rsidR="00ED3C00" w:rsidRDefault="00ED3C00">
      <w:pPr>
        <w:spacing w:after="0" w:line="100" w:lineRule="atLeast"/>
      </w:pPr>
    </w:p>
    <w:p w14:paraId="602FE93D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 xml:space="preserve">Nato a _______________________ il _______________ Prov./Stato____________ </w:t>
      </w:r>
    </w:p>
    <w:p w14:paraId="2913B3A3" w14:textId="77777777" w:rsidR="00ED3C00" w:rsidRDefault="00ED3C00">
      <w:pPr>
        <w:spacing w:after="0" w:line="100" w:lineRule="atLeast"/>
      </w:pPr>
    </w:p>
    <w:p w14:paraId="73DF376C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Con studio legale in ___________________________________________________</w:t>
      </w:r>
    </w:p>
    <w:p w14:paraId="555E27D0" w14:textId="77777777" w:rsidR="00ED3C00" w:rsidRDefault="00ED3C00">
      <w:pPr>
        <w:spacing w:after="0" w:line="100" w:lineRule="atLeast"/>
      </w:pPr>
    </w:p>
    <w:p w14:paraId="182A40E3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Via/Piazza _____________________________________________________ n. ___</w:t>
      </w:r>
    </w:p>
    <w:p w14:paraId="280814A4" w14:textId="77777777" w:rsidR="00ED3C00" w:rsidRDefault="00ED3C00">
      <w:pPr>
        <w:spacing w:after="0" w:line="100" w:lineRule="atLeast"/>
      </w:pPr>
    </w:p>
    <w:p w14:paraId="590C98B1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Tel. ______________________</w:t>
      </w:r>
      <w:proofErr w:type="gramStart"/>
      <w:r>
        <w:rPr>
          <w:rFonts w:ascii="Calibri" w:hAnsi="Calibri" w:cs="Calibri"/>
          <w:bCs/>
        </w:rPr>
        <w:t>_  Fax</w:t>
      </w:r>
      <w:proofErr w:type="gramEnd"/>
      <w:r>
        <w:rPr>
          <w:rFonts w:ascii="Calibri" w:hAnsi="Calibri" w:cs="Calibri"/>
          <w:bCs/>
        </w:rPr>
        <w:t xml:space="preserve"> __________________ Cell._______________ </w:t>
      </w:r>
    </w:p>
    <w:p w14:paraId="534A9238" w14:textId="77777777" w:rsidR="00ED3C00" w:rsidRDefault="00ED3C00">
      <w:pPr>
        <w:spacing w:after="0" w:line="100" w:lineRule="atLeast"/>
      </w:pPr>
    </w:p>
    <w:p w14:paraId="6ED858F7" w14:textId="77777777" w:rsidR="00ED3C00" w:rsidRDefault="00ED3C00">
      <w:pPr>
        <w:spacing w:after="0" w:line="100" w:lineRule="atLeast"/>
      </w:pPr>
    </w:p>
    <w:p w14:paraId="7CD9E7C6" w14:textId="77777777" w:rsidR="00ED3C00" w:rsidRDefault="00ED3C00">
      <w:pPr>
        <w:spacing w:after="0" w:line="100" w:lineRule="atLeast"/>
      </w:pPr>
      <w:r>
        <w:rPr>
          <w:rFonts w:ascii="Calibri" w:hAnsi="Calibri" w:cs="Calibri"/>
          <w:bCs/>
        </w:rPr>
        <w:t>e-mail______________________________________________________________</w:t>
      </w:r>
    </w:p>
    <w:p w14:paraId="4E9D946F" w14:textId="77777777" w:rsidR="00ED3C00" w:rsidRDefault="00ED3C00">
      <w:pPr>
        <w:spacing w:after="240" w:line="100" w:lineRule="atLeast"/>
        <w:ind w:left="11" w:right="6" w:hanging="11"/>
      </w:pPr>
    </w:p>
    <w:p w14:paraId="0E5449C2" w14:textId="77777777" w:rsidR="00ED3C00" w:rsidRDefault="00ED3C00">
      <w:pPr>
        <w:spacing w:after="240" w:line="100" w:lineRule="atLeast"/>
        <w:ind w:left="11" w:right="6" w:hanging="11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pec</w:t>
      </w:r>
      <w:proofErr w:type="spellEnd"/>
      <w:r>
        <w:rPr>
          <w:rFonts w:ascii="Calibri" w:hAnsi="Calibri" w:cs="Calibri"/>
          <w:bCs/>
        </w:rPr>
        <w:t xml:space="preserve"> ________________________________________________________________</w:t>
      </w:r>
    </w:p>
    <w:p w14:paraId="529E4C60" w14:textId="77777777" w:rsidR="00ED3C00" w:rsidRDefault="00ED3C00">
      <w:pPr>
        <w:spacing w:after="120" w:line="100" w:lineRule="atLeast"/>
        <w:ind w:left="11" w:right="6" w:hanging="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consapevole delle responsabilità in caso di false dichiarazioni</w:t>
      </w:r>
    </w:p>
    <w:p w14:paraId="1DE4E1D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</w:t>
      </w:r>
    </w:p>
    <w:p w14:paraId="70B9665F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</w:p>
    <w:p w14:paraId="13994639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di essere iscritto all'Albo degli Avvocati di Tivoli da </w:t>
      </w:r>
      <w:r>
        <w:rPr>
          <w:rFonts w:ascii="Calibri" w:hAnsi="Calibri" w:cs="Calibri"/>
          <w:u w:val="single"/>
        </w:rPr>
        <w:t>almeno sette anni</w:t>
      </w:r>
      <w:r>
        <w:rPr>
          <w:rFonts w:ascii="Calibri" w:hAnsi="Calibri" w:cs="Calibri"/>
        </w:rPr>
        <w:t xml:space="preserve"> e precisamente dal ___/___/______; </w:t>
      </w:r>
    </w:p>
    <w:p w14:paraId="7A27A7FC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 non aver riportato condanne definitive per delitti non colposi o a pena detentiva non sospesa; </w:t>
      </w:r>
    </w:p>
    <w:p w14:paraId="5E645FFD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non essere stato oggetto di interdizione perpetua o temporanea dai pubblici uffici;</w:t>
      </w:r>
    </w:p>
    <w:p w14:paraId="4BC3470C" w14:textId="77777777" w:rsidR="00ED3C00" w:rsidRDefault="00ED3C00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non essere stato sottoposto a misure di prevenzione o di sicurezza;</w:t>
      </w:r>
    </w:p>
    <w:p w14:paraId="1D8984E8" w14:textId="4A1C5D25" w:rsidR="00ED3C00" w:rsidRDefault="003E3B24">
      <w:pPr>
        <w:numPr>
          <w:ilvl w:val="0"/>
          <w:numId w:val="4"/>
        </w:numPr>
        <w:spacing w:after="0" w:line="100" w:lineRule="atLeast"/>
        <w:ind w:left="260" w:right="0" w:hanging="260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di </w:t>
      </w:r>
      <w:r w:rsidR="00ED3C00">
        <w:rPr>
          <w:rFonts w:ascii="Calibri" w:hAnsi="Calibri" w:cs="Calibri"/>
          <w:szCs w:val="24"/>
        </w:rPr>
        <w:t>non aver riportato sanzioni disciplinari definitive più gravi dell'avvertimento</w:t>
      </w:r>
      <w:r w:rsidR="003833BC">
        <w:rPr>
          <w:rFonts w:ascii="Calibri" w:hAnsi="Calibri" w:cs="Calibri"/>
          <w:szCs w:val="24"/>
        </w:rPr>
        <w:t>;</w:t>
      </w:r>
      <w:r w:rsidR="00ED3C00">
        <w:rPr>
          <w:rFonts w:ascii="Calibri" w:hAnsi="Calibri" w:cs="Calibri"/>
          <w:szCs w:val="24"/>
        </w:rPr>
        <w:t xml:space="preserve"> </w:t>
      </w:r>
    </w:p>
    <w:p w14:paraId="3FBC8130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 regola con il pagamento della tassa d’iscrizione all’Albo degli Avvocati di Tivoli e dei contributi della Cassa Nazionale di Previdenza e Assistenza Forense; </w:t>
      </w:r>
    </w:p>
    <w:p w14:paraId="3DB4DE29" w14:textId="77777777" w:rsidR="00ED3C00" w:rsidRDefault="00ED3C00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right="0" w:hanging="284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</w:rPr>
        <w:t>di essere in regola con l’assolvimento degli obblighi formativi previsti dalla legge;</w:t>
      </w:r>
    </w:p>
    <w:p w14:paraId="5EBBAEEC" w14:textId="77777777" w:rsidR="00ED3C00" w:rsidRDefault="00ED3C00" w:rsidP="00CA0F03">
      <w:pPr>
        <w:pStyle w:val="Paragrafoelenco1"/>
        <w:numPr>
          <w:ilvl w:val="0"/>
          <w:numId w:val="7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di essere titolare della polizza assicurativa per la responsabilità professionale, comprendente anche la funzione di arbitro, con un massimale non inferiore ad € 1.000.000,00; stipulata con la Compagnia ______________________ n. ____________________________ del _____________________</w:t>
      </w:r>
    </w:p>
    <w:p w14:paraId="61328061" w14:textId="77777777" w:rsidR="00ED3C00" w:rsidRDefault="00ED3C00" w:rsidP="00CA0F03">
      <w:pPr>
        <w:pStyle w:val="Paragrafoelenco1"/>
        <w:numPr>
          <w:ilvl w:val="0"/>
          <w:numId w:val="7"/>
        </w:numPr>
        <w:spacing w:after="0" w:line="100" w:lineRule="atLeast"/>
        <w:ind w:right="0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szCs w:val="24"/>
        </w:rPr>
        <w:t>ovvero, dichiara che tale polizza verrà attivata al momento della nomina ad arbitro.</w:t>
      </w:r>
    </w:p>
    <w:p w14:paraId="6973F19C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/>
          <w:bCs/>
        </w:rPr>
      </w:pPr>
    </w:p>
    <w:p w14:paraId="2008EEDA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 inoltre</w:t>
      </w:r>
    </w:p>
    <w:p w14:paraId="11BFDA5E" w14:textId="77777777" w:rsidR="00ED3C00" w:rsidRDefault="00ED3C00">
      <w:pPr>
        <w:spacing w:after="120" w:line="100" w:lineRule="atLeast"/>
        <w:ind w:left="11" w:right="6" w:hanging="11"/>
        <w:jc w:val="center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</w:rPr>
        <w:t>anche in via alternativa)</w:t>
      </w:r>
    </w:p>
    <w:p w14:paraId="08291255" w14:textId="77777777" w:rsidR="00ED3C00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svolto incarichi in procedure arbitrali con funzione di componente di Collegio Arbitrale o di Arbitro Unico;</w:t>
      </w:r>
    </w:p>
    <w:p w14:paraId="2AB0F39D" w14:textId="77777777" w:rsidR="00ED3C00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tenuto corsi di formazione in materia arbitrale;</w:t>
      </w:r>
    </w:p>
    <w:p w14:paraId="617E925E" w14:textId="77777777" w:rsidR="00ED3C00" w:rsidRDefault="00ED3C00" w:rsidP="00CA0F03">
      <w:pPr>
        <w:numPr>
          <w:ilvl w:val="0"/>
          <w:numId w:val="8"/>
        </w:numPr>
        <w:spacing w:after="0" w:line="100" w:lineRule="atLeast"/>
        <w:ind w:right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di aver seguito corsi di formazione in materia arbitrale.</w:t>
      </w:r>
    </w:p>
    <w:p w14:paraId="4FC2132A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63660520" w14:textId="77777777" w:rsidR="00ED3C00" w:rsidRDefault="00ED3C00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 infine</w:t>
      </w:r>
    </w:p>
    <w:p w14:paraId="5BDF98C8" w14:textId="2DF1E601" w:rsidR="00ED3C00" w:rsidRDefault="00ED3C00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le norme dello Statuto della Camera Arbitrale e le cause di incompatibilità per la nomina ad arbitri in esso previste</w:t>
      </w:r>
      <w:bookmarkStart w:id="1" w:name="Bookmark"/>
      <w:bookmarkEnd w:id="1"/>
      <w:r>
        <w:rPr>
          <w:rFonts w:ascii="Calibri" w:hAnsi="Calibri" w:cs="Calibri"/>
        </w:rPr>
        <w:t>;</w:t>
      </w:r>
    </w:p>
    <w:p w14:paraId="34118476" w14:textId="7858FDD4" w:rsidR="003833BC" w:rsidRDefault="003833BC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ed accettare le norme del Regolamento per l’iscrizione all’elenco degli arbitri della Camera Arbitrale;</w:t>
      </w:r>
    </w:p>
    <w:p w14:paraId="2BF509AC" w14:textId="4674DF91" w:rsidR="00ED3C00" w:rsidRDefault="00ED3C00">
      <w:pPr>
        <w:numPr>
          <w:ilvl w:val="0"/>
          <w:numId w:val="5"/>
        </w:numPr>
        <w:spacing w:after="0" w:line="100" w:lineRule="atLeast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</w:rPr>
        <w:t>di conoscere ed accettare le norme del Regolamento</w:t>
      </w:r>
      <w:r w:rsidR="003833BC">
        <w:rPr>
          <w:rFonts w:ascii="Calibri" w:hAnsi="Calibri" w:cs="Calibri"/>
        </w:rPr>
        <w:t xml:space="preserve"> Arbitrale</w:t>
      </w:r>
      <w:r>
        <w:rPr>
          <w:rFonts w:ascii="Calibri" w:hAnsi="Calibri" w:cs="Calibri"/>
        </w:rPr>
        <w:t xml:space="preserve"> della Camera Arbitrale nonché i relativi allegati;</w:t>
      </w:r>
    </w:p>
    <w:p w14:paraId="7280DD3A" w14:textId="77777777" w:rsidR="00ED3C00" w:rsidRDefault="00ED3C00">
      <w:pPr>
        <w:spacing w:after="0" w:line="100" w:lineRule="atLeast"/>
        <w:ind w:left="284"/>
        <w:rPr>
          <w:rFonts w:ascii="Calibri" w:hAnsi="Calibri" w:cs="Calibri"/>
        </w:rPr>
      </w:pPr>
    </w:p>
    <w:p w14:paraId="54B400CA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chiede di</w:t>
      </w:r>
    </w:p>
    <w:p w14:paraId="188F3601" w14:textId="77777777" w:rsidR="00ED3C00" w:rsidRDefault="00ED3C00">
      <w:pPr>
        <w:spacing w:after="0" w:line="100" w:lineRule="atLeast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bCs/>
        </w:rPr>
        <w:t>di essere iscritto nell’elenco degli Arbitri della CAMERA ARBITRALE dell’Ordine degli Avvocati di Tivoli.</w:t>
      </w:r>
    </w:p>
    <w:p w14:paraId="49177810" w14:textId="77777777" w:rsidR="00ED3C00" w:rsidRDefault="00ED3C00">
      <w:pPr>
        <w:tabs>
          <w:tab w:val="left" w:pos="7088"/>
        </w:tabs>
        <w:spacing w:after="120" w:line="100" w:lineRule="atLeast"/>
        <w:ind w:left="11" w:right="5" w:hanging="11"/>
        <w:rPr>
          <w:rFonts w:ascii="Calibri" w:eastAsia="Calibri" w:hAnsi="Calibri" w:cs="Calibri"/>
          <w:szCs w:val="24"/>
        </w:rPr>
      </w:pPr>
    </w:p>
    <w:p w14:paraId="2465E464" w14:textId="77777777" w:rsidR="00ED3C00" w:rsidRDefault="00ED3C00">
      <w:pPr>
        <w:spacing w:after="0" w:line="100" w:lineRule="atLeast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</w:rPr>
        <w:t>indica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le materie di competenza</w:t>
      </w:r>
    </w:p>
    <w:p w14:paraId="73F79D5A" w14:textId="2F64669F" w:rsidR="00ED3C00" w:rsidRDefault="00ED3C00">
      <w:pPr>
        <w:spacing w:after="0" w:line="100" w:lineRule="atLeast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i/>
        </w:rPr>
        <w:t xml:space="preserve">(è possibile contrassegnare fino a </w:t>
      </w:r>
      <w:proofErr w:type="gramStart"/>
      <w:r>
        <w:rPr>
          <w:rFonts w:ascii="Calibri" w:hAnsi="Calibri" w:cs="Calibri"/>
          <w:bCs/>
          <w:i/>
        </w:rPr>
        <w:t>4</w:t>
      </w:r>
      <w:proofErr w:type="gramEnd"/>
      <w:r>
        <w:rPr>
          <w:rFonts w:ascii="Calibri" w:hAnsi="Calibri" w:cs="Calibri"/>
          <w:bCs/>
          <w:i/>
        </w:rPr>
        <w:t xml:space="preserve"> </w:t>
      </w:r>
      <w:r w:rsidR="009526DF">
        <w:rPr>
          <w:rFonts w:ascii="Calibri" w:hAnsi="Calibri" w:cs="Calibri"/>
          <w:bCs/>
          <w:i/>
        </w:rPr>
        <w:t>materie</w:t>
      </w:r>
      <w:r>
        <w:rPr>
          <w:rFonts w:ascii="Calibri" w:hAnsi="Calibri" w:cs="Calibri"/>
          <w:bCs/>
          <w:i/>
        </w:rPr>
        <w:t>)</w:t>
      </w:r>
    </w:p>
    <w:p w14:paraId="7D5C7B67" w14:textId="77777777" w:rsidR="00ED3C00" w:rsidRDefault="00ED3C00">
      <w:pPr>
        <w:spacing w:after="0" w:line="100" w:lineRule="atLeast"/>
        <w:ind w:right="0"/>
        <w:rPr>
          <w:rFonts w:ascii="Calibri" w:hAnsi="Calibri" w:cs="Calibri"/>
          <w:szCs w:val="24"/>
        </w:rPr>
      </w:pPr>
    </w:p>
    <w:p w14:paraId="5FF72C68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persone e della famiglia</w:t>
      </w:r>
    </w:p>
    <w:p w14:paraId="286F73B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Associazioni, fondazioni e comitati</w:t>
      </w:r>
    </w:p>
    <w:p w14:paraId="56B6F67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donazioni e delle successioni</w:t>
      </w:r>
    </w:p>
    <w:p w14:paraId="441A1BE8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Proprietà e diritti reali</w:t>
      </w:r>
    </w:p>
    <w:p w14:paraId="38AD639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condominiale e delle locazioni</w:t>
      </w:r>
    </w:p>
    <w:p w14:paraId="6ED3005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responsabilità civile</w:t>
      </w:r>
    </w:p>
    <w:p w14:paraId="2FC1951A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obbligazioni e dei contratti</w:t>
      </w:r>
    </w:p>
    <w:p w14:paraId="3081CB9B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dell’esecuzione forzata</w:t>
      </w:r>
    </w:p>
    <w:p w14:paraId="7E6CC5E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commerciale</w:t>
      </w:r>
    </w:p>
    <w:p w14:paraId="2DF0615E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 xml:space="preserve">Diritto societario e d’impresa </w:t>
      </w:r>
    </w:p>
    <w:p w14:paraId="79D42D2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industriale e della proprietà intellettuale</w:t>
      </w:r>
    </w:p>
    <w:p w14:paraId="5BD4775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concorrenza</w:t>
      </w:r>
    </w:p>
    <w:p w14:paraId="00F27C4E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bancario e finanziario</w:t>
      </w:r>
    </w:p>
    <w:p w14:paraId="719764F2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della navigazione e dei trasporti</w:t>
      </w:r>
    </w:p>
    <w:p w14:paraId="580882FD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delle procedure concorsuali</w:t>
      </w:r>
    </w:p>
    <w:p w14:paraId="5995F8A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 lavoro, della previdenza e dell’assistenza sociale</w:t>
      </w:r>
    </w:p>
    <w:p w14:paraId="69710937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amministrativo</w:t>
      </w:r>
    </w:p>
    <w:p w14:paraId="307B680F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lastRenderedPageBreak/>
        <w:t>Diritto dell’ambiente</w:t>
      </w:r>
    </w:p>
    <w:p w14:paraId="0953E291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tributario</w:t>
      </w:r>
    </w:p>
    <w:p w14:paraId="7227835A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dell’informatica</w:t>
      </w:r>
    </w:p>
    <w:p w14:paraId="70E71A1D" w14:textId="77777777" w:rsidR="00ED3C00" w:rsidRDefault="00ED3C00">
      <w:pPr>
        <w:numPr>
          <w:ilvl w:val="0"/>
          <w:numId w:val="3"/>
        </w:numPr>
        <w:spacing w:after="0" w:line="100" w:lineRule="atLeast"/>
        <w:ind w:left="284" w:right="0" w:hanging="10"/>
        <w:rPr>
          <w:rFonts w:ascii="Cambria" w:hAnsi="Cambria"/>
        </w:rPr>
      </w:pPr>
      <w:r>
        <w:rPr>
          <w:rFonts w:ascii="Cambria" w:hAnsi="Cambria"/>
        </w:rPr>
        <w:t>Diritto internazionale e dell’Unione Europea</w:t>
      </w:r>
    </w:p>
    <w:p w14:paraId="6CE1C5A4" w14:textId="77777777" w:rsidR="00ED3C00" w:rsidRDefault="00ED3C00">
      <w:pPr>
        <w:spacing w:after="0" w:line="100" w:lineRule="atLeast"/>
        <w:ind w:left="284"/>
        <w:rPr>
          <w:rFonts w:ascii="Cambria" w:hAnsi="Cambria"/>
        </w:rPr>
      </w:pPr>
    </w:p>
    <w:p w14:paraId="2C680F34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  <w:r>
        <w:rPr>
          <w:rFonts w:ascii="Cambria" w:hAnsi="Cambria"/>
          <w:b/>
        </w:rPr>
        <w:t xml:space="preserve">allega </w:t>
      </w:r>
    </w:p>
    <w:p w14:paraId="2F1C03A6" w14:textId="77777777" w:rsidR="00ED3C00" w:rsidRDefault="00ED3C00">
      <w:pPr>
        <w:spacing w:after="0" w:line="100" w:lineRule="atLeast"/>
        <w:jc w:val="center"/>
        <w:rPr>
          <w:rFonts w:ascii="Cambria" w:hAnsi="Cambria"/>
          <w:sz w:val="10"/>
        </w:rPr>
      </w:pPr>
    </w:p>
    <w:p w14:paraId="60C4D543" w14:textId="77777777" w:rsidR="00ED3C00" w:rsidRDefault="00ED3C00">
      <w:pPr>
        <w:numPr>
          <w:ilvl w:val="0"/>
          <w:numId w:val="5"/>
        </w:numPr>
        <w:spacing w:after="0" w:line="100" w:lineRule="atLeast"/>
        <w:ind w:left="426" w:right="0" w:hanging="1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curriculum vitae;</w:t>
      </w:r>
    </w:p>
    <w:p w14:paraId="7A3662FF" w14:textId="77777777" w:rsidR="00ED3C00" w:rsidRDefault="00ED3C00">
      <w:pPr>
        <w:numPr>
          <w:ilvl w:val="0"/>
          <w:numId w:val="5"/>
        </w:numPr>
        <w:spacing w:after="0" w:line="100" w:lineRule="atLeast"/>
        <w:ind w:left="426" w:right="0" w:hanging="1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autocertificazione dei requisiti di cui all'art.6, 2°co. </w:t>
      </w:r>
      <w:proofErr w:type="spellStart"/>
      <w:r>
        <w:rPr>
          <w:rFonts w:ascii="Cambria" w:hAnsi="Cambria"/>
          <w:sz w:val="20"/>
          <w:szCs w:val="20"/>
        </w:rPr>
        <w:t>lett.a</w:t>
      </w:r>
      <w:proofErr w:type="spellEnd"/>
      <w:r>
        <w:rPr>
          <w:rFonts w:ascii="Cambria" w:hAnsi="Cambria"/>
          <w:sz w:val="20"/>
          <w:szCs w:val="20"/>
        </w:rPr>
        <w:t>) del Regolamento per l'iscrizione all'elenco degli Arbitri;</w:t>
      </w:r>
    </w:p>
    <w:p w14:paraId="223826D2" w14:textId="77777777" w:rsidR="003833BC" w:rsidRDefault="00ED3C00">
      <w:pPr>
        <w:numPr>
          <w:ilvl w:val="0"/>
          <w:numId w:val="5"/>
        </w:numPr>
        <w:spacing w:after="0" w:line="100" w:lineRule="atLeast"/>
        <w:ind w:left="426" w:right="0" w:hanging="1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documentazione comprovante la competenza sulle materie indicate</w:t>
      </w:r>
      <w:r w:rsidR="003833BC">
        <w:rPr>
          <w:rFonts w:ascii="Cambria" w:hAnsi="Cambria"/>
          <w:sz w:val="20"/>
          <w:szCs w:val="20"/>
        </w:rPr>
        <w:t>;</w:t>
      </w:r>
    </w:p>
    <w:p w14:paraId="1380D3EA" w14:textId="13C718BB" w:rsidR="00ED3C00" w:rsidRDefault="003833BC">
      <w:pPr>
        <w:numPr>
          <w:ilvl w:val="0"/>
          <w:numId w:val="5"/>
        </w:numPr>
        <w:spacing w:after="0" w:line="100" w:lineRule="atLeast"/>
        <w:ind w:left="426" w:right="0" w:hanging="1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documentazione comprovante </w:t>
      </w:r>
      <w:r w:rsidR="00ED3C00">
        <w:rPr>
          <w:rFonts w:ascii="Cambria" w:hAnsi="Cambria"/>
          <w:sz w:val="20"/>
          <w:szCs w:val="20"/>
        </w:rPr>
        <w:t>l’esperienza acquisita in materia di arbitrato</w:t>
      </w:r>
      <w:r>
        <w:rPr>
          <w:rFonts w:ascii="Cambria" w:hAnsi="Cambria"/>
          <w:sz w:val="20"/>
          <w:szCs w:val="20"/>
        </w:rPr>
        <w:t xml:space="preserve"> e/o l’acquisizione dei titoli formativi necessari</w:t>
      </w:r>
      <w:r w:rsidR="00ED3C00">
        <w:rPr>
          <w:rFonts w:ascii="Cambria" w:hAnsi="Cambria"/>
          <w:sz w:val="20"/>
          <w:szCs w:val="20"/>
        </w:rPr>
        <w:t>.</w:t>
      </w:r>
    </w:p>
    <w:p w14:paraId="504E7479" w14:textId="77777777" w:rsidR="00ED3C00" w:rsidRDefault="00ED3C00">
      <w:pPr>
        <w:spacing w:after="0" w:line="100" w:lineRule="atLeast"/>
        <w:ind w:left="426" w:right="0" w:firstLine="0"/>
        <w:rPr>
          <w:rFonts w:ascii="Cambria" w:hAnsi="Cambria"/>
          <w:sz w:val="20"/>
          <w:szCs w:val="20"/>
        </w:rPr>
      </w:pPr>
    </w:p>
    <w:p w14:paraId="6CD73632" w14:textId="77777777" w:rsidR="00ED3C00" w:rsidRDefault="00ED3C00">
      <w:pPr>
        <w:spacing w:after="0" w:line="100" w:lineRule="atLeast"/>
        <w:ind w:left="426" w:right="0" w:hanging="426"/>
      </w:pPr>
      <w:r>
        <w:rPr>
          <w:rFonts w:ascii="Cambria" w:hAnsi="Cambria"/>
        </w:rPr>
        <w:t xml:space="preserve">Data ___________________     </w:t>
      </w:r>
    </w:p>
    <w:p w14:paraId="1747201E" w14:textId="77777777" w:rsidR="00ED3C00" w:rsidRDefault="00ED3C00">
      <w:pPr>
        <w:spacing w:after="0" w:line="100" w:lineRule="atLeast"/>
        <w:ind w:left="426" w:right="0" w:hanging="426"/>
      </w:pPr>
    </w:p>
    <w:p w14:paraId="1EA7CD6E" w14:textId="77777777" w:rsidR="00ED3C00" w:rsidRDefault="00ED3C00">
      <w:pPr>
        <w:spacing w:after="0" w:line="100" w:lineRule="atLeast"/>
        <w:ind w:left="426" w:right="0" w:hanging="426"/>
      </w:pPr>
    </w:p>
    <w:p w14:paraId="2680C716" w14:textId="77777777" w:rsidR="00ED3C00" w:rsidRDefault="00ED3C00">
      <w:pPr>
        <w:spacing w:after="0" w:line="100" w:lineRule="atLeast"/>
        <w:ind w:left="426" w:right="0" w:hanging="426"/>
        <w:jc w:val="right"/>
      </w:pPr>
      <w:r>
        <w:rPr>
          <w:rFonts w:ascii="Cambria" w:hAnsi="Cambria"/>
        </w:rPr>
        <w:t>Firma___________________________________</w:t>
      </w:r>
    </w:p>
    <w:p w14:paraId="35624D77" w14:textId="77777777" w:rsidR="00ED3C00" w:rsidRDefault="00ED3C00">
      <w:pPr>
        <w:spacing w:after="0" w:line="100" w:lineRule="atLeast"/>
        <w:ind w:left="426"/>
      </w:pPr>
    </w:p>
    <w:sectPr w:rsidR="00ED3C00">
      <w:pgSz w:w="11906" w:h="16838"/>
      <w:pgMar w:top="1476" w:right="2119" w:bottom="1153" w:left="1702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92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177368A"/>
    <w:multiLevelType w:val="multilevel"/>
    <w:tmpl w:val="00000003"/>
    <w:name w:val="WWNum26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8226523"/>
    <w:multiLevelType w:val="multilevel"/>
    <w:tmpl w:val="5762AE8A"/>
    <w:lvl w:ilvl="0">
      <w:start w:val="1"/>
      <w:numFmt w:val="bullet"/>
      <w:lvlText w:val=""/>
      <w:lvlJc w:val="left"/>
      <w:pPr>
        <w:tabs>
          <w:tab w:val="num" w:pos="0"/>
        </w:tabs>
        <w:ind w:left="392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2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3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5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7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89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 w15:restartNumberingAfterBreak="0">
    <w:nsid w:val="2E7625DD"/>
    <w:multiLevelType w:val="multilevel"/>
    <w:tmpl w:val="00000003"/>
    <w:name w:val="WWNum262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4"/>
    <w:rsid w:val="00241FEC"/>
    <w:rsid w:val="002A2685"/>
    <w:rsid w:val="0037572E"/>
    <w:rsid w:val="003833BC"/>
    <w:rsid w:val="003E3B24"/>
    <w:rsid w:val="008B22E0"/>
    <w:rsid w:val="008D0568"/>
    <w:rsid w:val="009526DF"/>
    <w:rsid w:val="00B30F1A"/>
    <w:rsid w:val="00CA0F03"/>
    <w:rsid w:val="00DE715B"/>
    <w:rsid w:val="00E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428B7"/>
  <w15:chartTrackingRefBased/>
  <w15:docId w15:val="{76F29B58-E1DD-462F-8EE6-91D3B06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5" w:line="302" w:lineRule="auto"/>
      <w:ind w:left="10" w:right="4" w:hanging="10"/>
      <w:jc w:val="both"/>
    </w:pPr>
    <w:rPr>
      <w:color w:val="000000"/>
      <w:sz w:val="24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keepLines/>
      <w:numPr>
        <w:numId w:val="1"/>
      </w:numPr>
      <w:spacing w:after="38"/>
      <w:ind w:left="10" w:hanging="1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Titolo2">
    <w:name w:val="heading 2"/>
    <w:basedOn w:val="Intestazione1"/>
    <w:next w:val="Corpotesto"/>
    <w:qFormat/>
    <w:pPr>
      <w:keepLines/>
      <w:numPr>
        <w:ilvl w:val="1"/>
        <w:numId w:val="1"/>
      </w:numPr>
      <w:spacing w:after="38"/>
      <w:ind w:left="10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itolo3">
    <w:name w:val="heading 3"/>
    <w:basedOn w:val="Intestazione1"/>
    <w:next w:val="Corpotesto"/>
    <w:qFormat/>
    <w:pPr>
      <w:keepLines/>
      <w:numPr>
        <w:ilvl w:val="2"/>
        <w:numId w:val="1"/>
      </w:numPr>
      <w:spacing w:after="38"/>
      <w:ind w:left="10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">
    <w:name w:val="ListLabel 4"/>
    <w:rPr>
      <w:rFonts w:eastAsia="Calibri" w:cs="Calibri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Pr>
      <w:rFonts w:eastAsia="Calibri" w:cs="Calibri"/>
      <w:b/>
      <w:bCs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">
    <w:name w:val="ListLabel 6"/>
    <w:rPr>
      <w:rFonts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raarbitrale@pecavvocatitiv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mailto:camera.arbitrale@pecavvocatitivoli.it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cp:lastModifiedBy>Office01</cp:lastModifiedBy>
  <cp:revision>2</cp:revision>
  <cp:lastPrinted>2019-09-22T12:22:00Z</cp:lastPrinted>
  <dcterms:created xsi:type="dcterms:W3CDTF">2021-05-05T09:27:00Z</dcterms:created>
  <dcterms:modified xsi:type="dcterms:W3CDTF">2021-05-05T09:27:00Z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